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620DC7">
        <w:trPr>
          <w:trHeight w:val="1418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68B3E157" w:rsidR="00424ECA" w:rsidRPr="00AB3240" w:rsidRDefault="00A20FB0" w:rsidP="00424ECA">
      <w:pPr>
        <w:spacing w:line="240" w:lineRule="auto"/>
        <w:rPr>
          <w:bCs/>
          <w:noProof/>
        </w:rPr>
      </w:pPr>
      <w:r w:rsidRPr="00A20FB0">
        <w:t>Transpordiamet</w:t>
      </w:r>
      <w:r w:rsidR="00C20BA3">
        <w:tab/>
      </w:r>
      <w:r w:rsidR="00242A0D">
        <w:tab/>
      </w:r>
      <w:r w:rsidR="00242A0D">
        <w:tab/>
      </w:r>
      <w:r w:rsidR="00242A0D">
        <w:tab/>
      </w:r>
      <w:r w:rsidR="00242A0D"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 w:themeColor="text1"/>
        </w:rPr>
        <w:t>30</w:t>
      </w:r>
      <w:r w:rsidR="001F3589">
        <w:rPr>
          <w:bCs/>
          <w:noProof/>
          <w:color w:val="000000" w:themeColor="text1"/>
        </w:rPr>
        <w:t>.</w:t>
      </w:r>
      <w:r w:rsidR="00AC7C4F">
        <w:rPr>
          <w:bCs/>
          <w:noProof/>
          <w:color w:val="000000" w:themeColor="text1"/>
        </w:rPr>
        <w:t>1</w:t>
      </w:r>
      <w:r>
        <w:rPr>
          <w:bCs/>
          <w:noProof/>
          <w:color w:val="000000" w:themeColor="text1"/>
        </w:rPr>
        <w:t>2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 w:rsidR="00AC7C4F">
        <w:rPr>
          <w:bCs/>
          <w:noProof/>
        </w:rPr>
        <w:t>2</w:t>
      </w:r>
      <w:r>
        <w:rPr>
          <w:bCs/>
          <w:noProof/>
        </w:rPr>
        <w:t>5</w:t>
      </w:r>
      <w:r w:rsidR="00AC7C4F">
        <w:rPr>
          <w:bCs/>
          <w:noProof/>
        </w:rPr>
        <w:t>5</w:t>
      </w:r>
    </w:p>
    <w:p w14:paraId="0DA527C0" w14:textId="2E4D10C6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>t</w:t>
      </w:r>
      <w:r w:rsidR="00A20FB0" w:rsidRPr="00A20FB0">
        <w:t xml:space="preserve">: </w:t>
      </w:r>
      <w:hyperlink r:id="rId9" w:history="1">
        <w:r w:rsidR="00A20FB0" w:rsidRPr="00F74368">
          <w:rPr>
            <w:rStyle w:val="Hperlink"/>
          </w:rPr>
          <w:t>info@transpordiamet.ee</w:t>
        </w:r>
      </w:hyperlink>
      <w:r w:rsidR="00A20FB0">
        <w:t xml:space="preserve"> </w:t>
      </w:r>
    </w:p>
    <w:p w14:paraId="03EAD685" w14:textId="50D91458" w:rsidR="006F26C2" w:rsidRDefault="00CB3B17" w:rsidP="00DC7754">
      <w:pPr>
        <w:spacing w:line="240" w:lineRule="auto"/>
        <w:ind w:right="-1"/>
        <w:rPr>
          <w:noProof/>
        </w:rPr>
      </w:pPr>
      <w:r w:rsidRPr="00CB3B17">
        <w:tab/>
      </w:r>
      <w:hyperlink r:id="rId10" w:history="1">
        <w:r w:rsidR="00A20FB0" w:rsidRPr="00F74368">
          <w:rPr>
            <w:rStyle w:val="Hperlink"/>
          </w:rPr>
          <w:t>anastasija.kikkas@transpordiamet.ee</w:t>
        </w:r>
      </w:hyperlink>
      <w:r w:rsidR="00A20FB0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354EAA8E" w14:textId="77777777" w:rsidR="00A20FB0" w:rsidRDefault="00A20FB0" w:rsidP="00DC7754">
      <w:pPr>
        <w:spacing w:line="240" w:lineRule="auto"/>
        <w:ind w:right="-1"/>
        <w:rPr>
          <w:noProof/>
        </w:rPr>
      </w:pPr>
      <w:r w:rsidRPr="00A20FB0">
        <w:rPr>
          <w:noProof/>
        </w:rPr>
        <w:t xml:space="preserve">Osaühing IDAKOIDLIK </w:t>
      </w:r>
    </w:p>
    <w:p w14:paraId="0717A05E" w14:textId="4033BE44" w:rsidR="001D3BAD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A20FB0" w:rsidRPr="00F74368">
          <w:rPr>
            <w:rStyle w:val="Hperlink"/>
          </w:rPr>
          <w:t>aleks21@gmail.com</w:t>
        </w:r>
      </w:hyperlink>
      <w:r w:rsidR="00A20FB0">
        <w:t xml:space="preserve"> </w:t>
      </w:r>
    </w:p>
    <w:p w14:paraId="4C1E67A9" w14:textId="11110701" w:rsidR="0077313F" w:rsidRDefault="00B00940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2" w:history="1">
        <w:r w:rsidR="00A20FB0" w:rsidRPr="00F74368">
          <w:rPr>
            <w:rStyle w:val="Hperlink"/>
          </w:rPr>
          <w:t>ken.kaljas@wemakesoftware.eu</w:t>
        </w:r>
      </w:hyperlink>
      <w:r w:rsidR="00A20FB0">
        <w:t xml:space="preserve"> </w:t>
      </w:r>
    </w:p>
    <w:p w14:paraId="2C96852F" w14:textId="77777777" w:rsidR="00B00940" w:rsidRDefault="00B00940" w:rsidP="00DC7754">
      <w:pPr>
        <w:spacing w:line="240" w:lineRule="auto"/>
        <w:ind w:right="-1"/>
        <w:rPr>
          <w:noProof/>
        </w:rPr>
      </w:pPr>
    </w:p>
    <w:p w14:paraId="04CF9E61" w14:textId="77777777" w:rsidR="001C2AAD" w:rsidRPr="006B4DBF" w:rsidRDefault="001C2AAD" w:rsidP="00DC7754">
      <w:pPr>
        <w:spacing w:line="240" w:lineRule="auto"/>
        <w:ind w:right="-1"/>
        <w:rPr>
          <w:noProof/>
        </w:rPr>
      </w:pPr>
    </w:p>
    <w:p w14:paraId="0530BB10" w14:textId="08BE0E59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FA55A3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18883FAB" w:rsidR="00515402" w:rsidRDefault="00FA55A3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r w:rsidR="00A20FB0" w:rsidRPr="00A20FB0">
        <w:rPr>
          <w:b/>
          <w:bCs/>
          <w:noProof/>
        </w:rPr>
        <w:t>Cone Center OÜ</w:t>
      </w:r>
      <w:r w:rsidR="00A20FB0">
        <w:rPr>
          <w:b/>
          <w:bCs/>
          <w:noProof/>
        </w:rPr>
        <w:t xml:space="preserve"> </w:t>
      </w:r>
      <w:r w:rsidRPr="00FA55A3">
        <w:rPr>
          <w:noProof/>
        </w:rPr>
        <w:t>esitas</w:t>
      </w:r>
      <w:r>
        <w:rPr>
          <w:b/>
          <w:bCs/>
          <w:noProof/>
        </w:rPr>
        <w:t xml:space="preserve"> </w:t>
      </w:r>
      <w:r w:rsidR="00AC7C4F">
        <w:rPr>
          <w:noProof/>
        </w:rPr>
        <w:t>2</w:t>
      </w:r>
      <w:r w:rsidR="00A20FB0">
        <w:rPr>
          <w:noProof/>
        </w:rPr>
        <w:t>9</w:t>
      </w:r>
      <w:r w:rsidR="001D3BAD" w:rsidRPr="00CB3B17">
        <w:rPr>
          <w:rFonts w:eastAsia="Times New Roman"/>
        </w:rPr>
        <w:t>.</w:t>
      </w:r>
      <w:r w:rsidR="00AC7C4F">
        <w:rPr>
          <w:rFonts w:eastAsia="Times New Roman"/>
        </w:rPr>
        <w:t>1</w:t>
      </w:r>
      <w:r w:rsidR="00A20FB0">
        <w:rPr>
          <w:rFonts w:eastAsia="Times New Roman"/>
        </w:rPr>
        <w:t>2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A20FB0" w:rsidRPr="00A20FB0">
        <w:t>Transpordiamet</w:t>
      </w:r>
      <w:r w:rsidR="00A20FB0">
        <w:t xml:space="preserve">i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A20FB0" w:rsidRPr="00A20FB0">
        <w:t>Elektroonilise mereinfosüsteemi (EMDE) arendus ja hooldus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C20BA3">
        <w:t>28</w:t>
      </w:r>
      <w:r w:rsidR="00A20FB0">
        <w:t>6926</w:t>
      </w:r>
      <w:r w:rsidR="00D652B9" w:rsidRPr="00016F60">
        <w:t>)</w:t>
      </w:r>
      <w:r w:rsidR="00D652B9">
        <w:t xml:space="preserve"> </w:t>
      </w:r>
      <w:r w:rsidR="00A20FB0" w:rsidRPr="00A20FB0">
        <w:t>Osaühing</w:t>
      </w:r>
      <w:r w:rsidR="00A20FB0">
        <w:t>u</w:t>
      </w:r>
      <w:r w:rsidR="00A20FB0" w:rsidRPr="00A20FB0">
        <w:t xml:space="preserve"> IDAKOIDLIK </w:t>
      </w:r>
      <w:r w:rsidR="00242A0D">
        <w:t>pakkumus</w:t>
      </w:r>
      <w:r>
        <w:t xml:space="preserve">e </w:t>
      </w:r>
      <w:r w:rsidR="00C20BA3">
        <w:t>vastavaks</w:t>
      </w:r>
      <w:r w:rsidR="00A20FB0">
        <w:t xml:space="preserve"> ja edukaks</w:t>
      </w:r>
      <w:r>
        <w:t xml:space="preserve"> tunnistamise otsus</w:t>
      </w:r>
      <w:r w:rsidR="000773EC">
        <w:t>t</w:t>
      </w:r>
      <w:r>
        <w:t>ele</w:t>
      </w:r>
      <w:r w:rsidR="00242A0D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0CA416AD" w14:textId="679B85A1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A20FB0" w:rsidRPr="00A20FB0">
        <w:rPr>
          <w:b/>
          <w:bCs/>
          <w:noProof/>
        </w:rPr>
        <w:t>Osaühing</w:t>
      </w:r>
      <w:r w:rsidR="00A20FB0">
        <w:rPr>
          <w:b/>
          <w:bCs/>
          <w:noProof/>
        </w:rPr>
        <w:t>u</w:t>
      </w:r>
      <w:r w:rsidR="00A20FB0" w:rsidRPr="00A20FB0">
        <w:rPr>
          <w:b/>
          <w:bCs/>
          <w:noProof/>
        </w:rPr>
        <w:t xml:space="preserve"> IDAKOIDLIK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73638F1E" w14:textId="4C754776" w:rsidR="00FA55A3" w:rsidRPr="006B4DBF" w:rsidRDefault="000A538E" w:rsidP="00FA55A3">
      <w:pPr>
        <w:widowControl/>
        <w:suppressAutoHyphens w:val="0"/>
        <w:spacing w:line="240" w:lineRule="auto"/>
      </w:pPr>
      <w:r w:rsidRPr="006B4DBF">
        <w:t>RHS § 194 lõigete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A20FB0">
        <w:rPr>
          <w:b/>
          <w:bCs/>
        </w:rPr>
        <w:t>03</w:t>
      </w:r>
      <w:r w:rsidR="00B42C87" w:rsidRPr="002F373C">
        <w:rPr>
          <w:b/>
          <w:bCs/>
        </w:rPr>
        <w:t>.</w:t>
      </w:r>
      <w:r w:rsidR="00242A0D">
        <w:rPr>
          <w:b/>
          <w:bCs/>
        </w:rPr>
        <w:t>0</w:t>
      </w:r>
      <w:r w:rsidR="00A20FB0">
        <w:rPr>
          <w:b/>
          <w:bCs/>
        </w:rPr>
        <w:t>1</w:t>
      </w:r>
      <w:r w:rsidR="00B42C87" w:rsidRPr="002F373C">
        <w:rPr>
          <w:b/>
          <w:bCs/>
        </w:rPr>
        <w:t>.202</w:t>
      </w:r>
      <w:r w:rsidR="00A20FB0">
        <w:rPr>
          <w:b/>
          <w:bCs/>
        </w:rPr>
        <w:t>5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FA55A3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FA55A3">
        <w:rPr>
          <w:noProof/>
          <w:color w:val="000000"/>
        </w:rPr>
        <w:t xml:space="preserve"> ja </w:t>
      </w:r>
      <w:r w:rsidR="00FA55A3" w:rsidRPr="00393DE3">
        <w:rPr>
          <w:noProof/>
          <w:color w:val="000000"/>
        </w:rPr>
        <w:t xml:space="preserve">eristada juurdepääsupiiranguga dokumendid </w:t>
      </w:r>
      <w:r w:rsidR="00FA55A3">
        <w:rPr>
          <w:noProof/>
          <w:color w:val="000000"/>
        </w:rPr>
        <w:t>(</w:t>
      </w:r>
      <w:r w:rsidR="00FA55A3" w:rsidRPr="00393DE3">
        <w:rPr>
          <w:noProof/>
          <w:color w:val="000000"/>
        </w:rPr>
        <w:t>mitte lisada neid vastuse või teiste lisadega samasse digikonteinerisse</w:t>
      </w:r>
      <w:r w:rsidR="00FA55A3">
        <w:rPr>
          <w:noProof/>
          <w:color w:val="000000"/>
        </w:rPr>
        <w:t>)</w:t>
      </w:r>
      <w:r w:rsidR="00FA55A3" w:rsidRPr="00393DE3">
        <w:rPr>
          <w:noProof/>
          <w:color w:val="000000"/>
        </w:rPr>
        <w:t>.</w:t>
      </w:r>
      <w:r w:rsidR="0027491D">
        <w:rPr>
          <w:noProof/>
          <w:color w:val="000000"/>
        </w:rPr>
        <w:t xml:space="preserve"> Samuti kui vastus vaidlustusele sisaldab mõne menetlusosalise ärisaladust, tuleb </w:t>
      </w:r>
      <w:r w:rsidR="001C2AAD">
        <w:rPr>
          <w:noProof/>
          <w:color w:val="000000"/>
        </w:rPr>
        <w:t>teistele menetlusosalistele</w:t>
      </w:r>
      <w:r w:rsidR="0027491D">
        <w:rPr>
          <w:noProof/>
          <w:color w:val="000000"/>
        </w:rPr>
        <w:t xml:space="preserve"> edastamiseks esitada vastuse ärisaladuseta versioon.</w:t>
      </w:r>
    </w:p>
    <w:p w14:paraId="4D766104" w14:textId="77777777" w:rsidR="00FA55A3" w:rsidRDefault="00FA55A3" w:rsidP="00FA55A3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5174BEAD" w:rsidR="0034019C" w:rsidRDefault="0034019C" w:rsidP="00FA55A3">
      <w:pPr>
        <w:widowControl/>
        <w:suppressAutoHyphens w:val="0"/>
        <w:spacing w:line="240" w:lineRule="auto"/>
      </w:pPr>
    </w:p>
    <w:p w14:paraId="3768A4BE" w14:textId="6A9A0F62" w:rsidR="0034019C" w:rsidRPr="00B35F1B" w:rsidRDefault="0034019C" w:rsidP="0034019C">
      <w:pPr>
        <w:pStyle w:val="Vahedeta"/>
      </w:pPr>
      <w:r w:rsidRPr="00B35F1B">
        <w:t xml:space="preserve">Tulenevalt RHS § 194 lõikest 4 ei ole </w:t>
      </w:r>
      <w:r w:rsidR="00A20FB0" w:rsidRPr="00A20FB0">
        <w:t>Transpordiamet</w:t>
      </w:r>
      <w:r w:rsidR="00A20FB0">
        <w:t xml:space="preserve">il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55B541D3" w14:textId="1EA24ECF" w:rsidR="00CB3B17" w:rsidRDefault="0072643B" w:rsidP="004E02C0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AC7C4F">
        <w:rPr>
          <w:color w:val="auto"/>
        </w:rPr>
        <w:t>v</w:t>
      </w:r>
      <w:r w:rsidR="00AC7C4F" w:rsidRPr="00AC7C4F">
        <w:rPr>
          <w:color w:val="auto"/>
        </w:rPr>
        <w:t xml:space="preserve">andeadvokaat </w:t>
      </w:r>
      <w:r w:rsidR="00A20FB0">
        <w:rPr>
          <w:color w:val="auto"/>
        </w:rPr>
        <w:t xml:space="preserve">Jana </w:t>
      </w:r>
      <w:proofErr w:type="spellStart"/>
      <w:r w:rsidR="00A20FB0">
        <w:rPr>
          <w:color w:val="auto"/>
        </w:rPr>
        <w:t>Reitsaku</w:t>
      </w:r>
      <w:r w:rsidR="00C20BA3">
        <w:rPr>
          <w:color w:val="auto"/>
        </w:rPr>
        <w:t>le</w:t>
      </w:r>
      <w:proofErr w:type="spellEnd"/>
      <w:r w:rsidR="00CB3B17">
        <w:rPr>
          <w:color w:val="auto"/>
        </w:rPr>
        <w:t>, e-pos</w:t>
      </w:r>
      <w:r w:rsidR="00A20FB0" w:rsidRPr="00A20FB0">
        <w:t xml:space="preserve">t: </w:t>
      </w:r>
      <w:hyperlink r:id="rId13" w:history="1">
        <w:r w:rsidR="00A20FB0" w:rsidRPr="00F74368">
          <w:rPr>
            <w:rStyle w:val="Hperlink"/>
          </w:rPr>
          <w:t>jana@remos.ee</w:t>
        </w:r>
      </w:hyperlink>
      <w:r w:rsidR="00A20FB0">
        <w:t xml:space="preserve"> </w:t>
      </w:r>
    </w:p>
    <w:p w14:paraId="2C074684" w14:textId="77777777" w:rsidR="000773EC" w:rsidRDefault="000773EC" w:rsidP="00AB3240">
      <w:pPr>
        <w:pStyle w:val="Vahedeta"/>
        <w:rPr>
          <w:rFonts w:cs="Times New Roman"/>
          <w:szCs w:val="24"/>
        </w:rPr>
      </w:pPr>
    </w:p>
    <w:p w14:paraId="77587B89" w14:textId="77777777" w:rsidR="000773EC" w:rsidRDefault="000773EC" w:rsidP="00AB3240">
      <w:pPr>
        <w:pStyle w:val="Vahedeta"/>
        <w:rPr>
          <w:rFonts w:cs="Times New Roman"/>
          <w:szCs w:val="24"/>
        </w:rPr>
      </w:pPr>
    </w:p>
    <w:p w14:paraId="02F38E12" w14:textId="77777777" w:rsidR="004E02C0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5C74ABE6" w:rsidR="00545963" w:rsidRPr="00AB3240" w:rsidRDefault="00AB3240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4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27491D">
      <w:footerReference w:type="default" r:id="rId15"/>
      <w:footerReference w:type="first" r:id="rId16"/>
      <w:pgSz w:w="11906" w:h="16838" w:code="9"/>
      <w:pgMar w:top="907" w:right="1021" w:bottom="1276" w:left="153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2E2C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773EC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264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2FD7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2AAD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2A0D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491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1C1B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129B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719"/>
    <w:rsid w:val="00474CDF"/>
    <w:rsid w:val="00476A4B"/>
    <w:rsid w:val="004806D1"/>
    <w:rsid w:val="00482EEF"/>
    <w:rsid w:val="00486272"/>
    <w:rsid w:val="004919DF"/>
    <w:rsid w:val="00492492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02C0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28F4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4C6F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62C8"/>
    <w:rsid w:val="005E05B5"/>
    <w:rsid w:val="005E3AED"/>
    <w:rsid w:val="005E45BB"/>
    <w:rsid w:val="005E5490"/>
    <w:rsid w:val="005E7383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0DC7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0E6A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1EA6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06D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0FB0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C7C4F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03BC"/>
    <w:rsid w:val="00B21A74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3C2F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548A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0F18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0BA3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3B17"/>
    <w:rsid w:val="00CB542F"/>
    <w:rsid w:val="00CB5980"/>
    <w:rsid w:val="00CB5E87"/>
    <w:rsid w:val="00CB6305"/>
    <w:rsid w:val="00CB7802"/>
    <w:rsid w:val="00CC2AE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332C8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056A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01C8B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2723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5A3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C27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2A0D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a@remos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n.kaljas@wemakesoftware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21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astasija.kikkas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mari-ann.sinimaa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5</TotalTime>
  <Pages>1</Pages>
  <Words>331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2022-12-05T10:58:00Z</cp:lastPrinted>
  <dcterms:created xsi:type="dcterms:W3CDTF">2024-12-30T07:38:00Z</dcterms:created>
  <dcterms:modified xsi:type="dcterms:W3CDTF">2024-12-30T10:19:00Z</dcterms:modified>
</cp:coreProperties>
</file>